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B3E" w:rsidRPr="00440B3E" w:rsidRDefault="00440B3E" w:rsidP="00440B3E">
      <w:pPr>
        <w:autoSpaceDE w:val="0"/>
        <w:autoSpaceDN w:val="0"/>
        <w:adjustRightInd w:val="0"/>
        <w:spacing w:after="0" w:line="240" w:lineRule="auto"/>
        <w:jc w:val="center"/>
        <w:rPr>
          <w:rFonts w:ascii="Georgia" w:eastAsia="Arial" w:hAnsi="Georgia" w:cs="Georgia"/>
          <w:color w:val="000000"/>
          <w:sz w:val="24"/>
          <w:szCs w:val="24"/>
        </w:rPr>
      </w:pPr>
      <w:r w:rsidRPr="00440B3E">
        <w:rPr>
          <w:rFonts w:ascii="Georgia" w:eastAsia="Arial" w:hAnsi="Georgia" w:cs="Georgia"/>
          <w:color w:val="000000"/>
          <w:sz w:val="24"/>
          <w:szCs w:val="24"/>
        </w:rPr>
        <w:t>РЕКОМЕНДАЦІЇ ДО ОФОРМЛЕННЯ</w:t>
      </w:r>
      <w:r>
        <w:rPr>
          <w:rFonts w:ascii="Georgia" w:eastAsia="Arial" w:hAnsi="Georgia" w:cs="Georgia"/>
          <w:color w:val="000000"/>
          <w:sz w:val="24"/>
          <w:szCs w:val="24"/>
        </w:rPr>
        <w:t xml:space="preserve"> МЕТОДИЧНОЇ РОЗРОБКИ ТЕОРЕТИЧНОГО</w:t>
      </w:r>
      <w:r w:rsidRPr="00440B3E">
        <w:rPr>
          <w:rFonts w:ascii="Georgia" w:eastAsia="Arial" w:hAnsi="Georgia" w:cs="Georgia"/>
          <w:color w:val="000000"/>
          <w:sz w:val="24"/>
          <w:szCs w:val="24"/>
        </w:rPr>
        <w:t xml:space="preserve"> ЗАНЯТТЯ </w:t>
      </w:r>
    </w:p>
    <w:p w:rsidR="00440B3E" w:rsidRDefault="00440B3E" w:rsidP="00440B3E">
      <w:pPr>
        <w:autoSpaceDE w:val="0"/>
        <w:autoSpaceDN w:val="0"/>
        <w:adjustRightInd w:val="0"/>
        <w:spacing w:after="0" w:line="240" w:lineRule="auto"/>
        <w:jc w:val="center"/>
        <w:rPr>
          <w:rFonts w:ascii="Georgia" w:eastAsia="Arial" w:hAnsi="Georgia" w:cs="Georgia"/>
          <w:color w:val="000000"/>
          <w:sz w:val="24"/>
          <w:szCs w:val="24"/>
        </w:rPr>
      </w:pPr>
    </w:p>
    <w:p w:rsidR="00440B3E" w:rsidRDefault="00440B3E" w:rsidP="00440B3E">
      <w:pPr>
        <w:autoSpaceDE w:val="0"/>
        <w:autoSpaceDN w:val="0"/>
        <w:adjustRightInd w:val="0"/>
        <w:spacing w:after="0" w:line="240" w:lineRule="auto"/>
        <w:jc w:val="center"/>
        <w:rPr>
          <w:rFonts w:ascii="Georgia" w:eastAsia="Arial" w:hAnsi="Georgia" w:cs="Georgia"/>
          <w:color w:val="000000"/>
          <w:sz w:val="24"/>
          <w:szCs w:val="24"/>
        </w:rPr>
      </w:pPr>
      <w:r w:rsidRPr="00440B3E">
        <w:rPr>
          <w:rFonts w:ascii="Georgia" w:eastAsia="Arial" w:hAnsi="Georgia" w:cs="Georgia"/>
          <w:color w:val="000000"/>
          <w:sz w:val="24"/>
          <w:szCs w:val="24"/>
        </w:rPr>
        <w:t>(зразок титульної сторінки)</w:t>
      </w:r>
    </w:p>
    <w:p w:rsidR="00440B3E" w:rsidRDefault="00440B3E" w:rsidP="00F90BFA">
      <w:pPr>
        <w:autoSpaceDE w:val="0"/>
        <w:autoSpaceDN w:val="0"/>
        <w:adjustRightInd w:val="0"/>
        <w:spacing w:after="0" w:line="240" w:lineRule="auto"/>
        <w:jc w:val="center"/>
        <w:rPr>
          <w:rFonts w:ascii="Georgia" w:eastAsia="Arial" w:hAnsi="Georgia" w:cs="Georgia"/>
          <w:color w:val="000000"/>
          <w:sz w:val="24"/>
          <w:szCs w:val="24"/>
        </w:rPr>
      </w:pPr>
    </w:p>
    <w:p w:rsidR="00F90BFA" w:rsidRPr="00F90BFA" w:rsidRDefault="00F90BFA" w:rsidP="00F90BFA">
      <w:pPr>
        <w:autoSpaceDE w:val="0"/>
        <w:autoSpaceDN w:val="0"/>
        <w:adjustRightInd w:val="0"/>
        <w:spacing w:after="0" w:line="240" w:lineRule="auto"/>
        <w:jc w:val="center"/>
        <w:rPr>
          <w:rFonts w:ascii="Georgia" w:eastAsia="Arial" w:hAnsi="Georgia" w:cs="Georgia"/>
          <w:color w:val="000000"/>
          <w:sz w:val="24"/>
          <w:szCs w:val="24"/>
        </w:rPr>
      </w:pPr>
      <w:r w:rsidRPr="00F90BFA">
        <w:rPr>
          <w:rFonts w:ascii="Georgia" w:eastAsia="Arial" w:hAnsi="Georgia" w:cs="Georgia"/>
          <w:color w:val="000000"/>
          <w:sz w:val="24"/>
          <w:szCs w:val="24"/>
        </w:rPr>
        <w:t>МІНІСТЕРСТВО ОСВІТИ І НАУКИ УКРАЇНИ</w:t>
      </w:r>
    </w:p>
    <w:p w:rsidR="00F90BFA" w:rsidRPr="00F90BFA" w:rsidRDefault="00F90BFA" w:rsidP="00F90BFA">
      <w:pPr>
        <w:autoSpaceDE w:val="0"/>
        <w:autoSpaceDN w:val="0"/>
        <w:adjustRightInd w:val="0"/>
        <w:spacing w:after="0" w:line="240" w:lineRule="auto"/>
        <w:jc w:val="center"/>
        <w:rPr>
          <w:rFonts w:ascii="Georgia" w:eastAsia="Arial" w:hAnsi="Georgia" w:cs="Georgia"/>
          <w:color w:val="000000"/>
          <w:sz w:val="24"/>
          <w:szCs w:val="24"/>
        </w:rPr>
      </w:pPr>
      <w:r w:rsidRPr="00F90BFA">
        <w:rPr>
          <w:rFonts w:ascii="Georgia" w:eastAsia="Arial" w:hAnsi="Georgia" w:cs="Georgia"/>
          <w:color w:val="000000"/>
          <w:sz w:val="24"/>
          <w:szCs w:val="24"/>
        </w:rPr>
        <w:t>МІНІСТЕРСТВО ОХОРОНИ ЗДОРОВ’Я УКРАЇНИ</w:t>
      </w:r>
    </w:p>
    <w:p w:rsidR="00F90BFA" w:rsidRPr="00F90BFA" w:rsidRDefault="00F90BFA" w:rsidP="00F90BFA">
      <w:pPr>
        <w:autoSpaceDE w:val="0"/>
        <w:autoSpaceDN w:val="0"/>
        <w:adjustRightInd w:val="0"/>
        <w:spacing w:after="0" w:line="240" w:lineRule="auto"/>
        <w:jc w:val="center"/>
        <w:rPr>
          <w:rFonts w:ascii="Georgia" w:eastAsia="Arial" w:hAnsi="Georgia" w:cs="Georgia"/>
          <w:color w:val="000000"/>
          <w:sz w:val="24"/>
          <w:szCs w:val="24"/>
        </w:rPr>
      </w:pPr>
      <w:r w:rsidRPr="00F90BFA">
        <w:rPr>
          <w:rFonts w:ascii="Georgia" w:eastAsia="Arial" w:hAnsi="Georgia" w:cs="Georgia"/>
          <w:color w:val="000000"/>
          <w:sz w:val="24"/>
          <w:szCs w:val="24"/>
        </w:rPr>
        <w:t>КАМ’ЯНЕЦЬ ПОДІЛЬСЬКИЙ МЕДИЧНИЙ  ФАХОВИЙ КОЛЕДЖ</w:t>
      </w:r>
    </w:p>
    <w:p w:rsidR="00F90BFA" w:rsidRPr="00F90BFA" w:rsidRDefault="00F90BFA" w:rsidP="00F90BFA">
      <w:pPr>
        <w:autoSpaceDE w:val="0"/>
        <w:autoSpaceDN w:val="0"/>
        <w:adjustRightInd w:val="0"/>
        <w:spacing w:after="0" w:line="240" w:lineRule="auto"/>
        <w:ind w:right="-57"/>
        <w:rPr>
          <w:rFonts w:ascii="Georgia" w:eastAsia="Arial" w:hAnsi="Georgia" w:cs="Georgia"/>
          <w:color w:val="000000"/>
          <w:sz w:val="24"/>
          <w:szCs w:val="24"/>
        </w:rPr>
      </w:pPr>
    </w:p>
    <w:p w:rsidR="00F90BFA" w:rsidRPr="00F90BFA" w:rsidRDefault="00F90BFA" w:rsidP="00F90BF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90BFA" w:rsidRPr="00F90BFA" w:rsidRDefault="00F90BFA" w:rsidP="00F90BFA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0BFA" w:rsidRPr="00F90BFA" w:rsidRDefault="00F90BFA" w:rsidP="00F90BFA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0BFA" w:rsidRPr="00F90BFA" w:rsidRDefault="00F90BFA" w:rsidP="00F90BFA">
      <w:pPr>
        <w:spacing w:after="0" w:line="276" w:lineRule="auto"/>
        <w:ind w:left="-284"/>
        <w:rPr>
          <w:rFonts w:ascii="Times New Roman" w:eastAsia="Calibri" w:hAnsi="Times New Roman" w:cs="Times New Roman"/>
          <w:color w:val="000000"/>
          <w:lang w:val="ru-RU"/>
        </w:rPr>
      </w:pP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ПОГОДЖУЮ</w:t>
      </w: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                   </w:t>
      </w: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ab/>
      </w: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                        </w:t>
      </w: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 ЗАТВЕРДЖУЮ</w:t>
      </w:r>
    </w:p>
    <w:p w:rsidR="00F90BFA" w:rsidRPr="00F90BFA" w:rsidRDefault="00F90BFA" w:rsidP="00F90BFA">
      <w:pPr>
        <w:spacing w:after="0" w:line="276" w:lineRule="auto"/>
        <w:ind w:left="-284"/>
        <w:rPr>
          <w:rFonts w:ascii="Times New Roman" w:eastAsia="Calibri" w:hAnsi="Times New Roman" w:cs="Times New Roman"/>
          <w:color w:val="000000"/>
          <w:lang w:val="ru-RU"/>
        </w:rPr>
      </w:pP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Методист </w:t>
      </w: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ab/>
      </w: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ab/>
        <w:t xml:space="preserve">  </w:t>
      </w: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                                  </w:t>
      </w: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</w:t>
      </w: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  </w:t>
      </w: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</w:t>
      </w: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Заступник директора</w:t>
      </w:r>
    </w:p>
    <w:p w:rsidR="00F90BFA" w:rsidRPr="00F90BFA" w:rsidRDefault="00F90BFA" w:rsidP="00F90BFA">
      <w:pPr>
        <w:spacing w:after="0" w:line="276" w:lineRule="auto"/>
        <w:ind w:left="-284"/>
        <w:rPr>
          <w:rFonts w:ascii="Times New Roman" w:eastAsia="Calibri" w:hAnsi="Times New Roman" w:cs="Times New Roman"/>
          <w:color w:val="000000"/>
          <w:lang w:val="ru-RU"/>
        </w:rPr>
      </w:pPr>
      <w:r w:rsidRPr="00F90B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90BF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90B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90BFA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____________</w:t>
      </w: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Ольга СТОЦЬКА           </w:t>
      </w: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                </w:t>
      </w: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з </w:t>
      </w:r>
      <w:proofErr w:type="spellStart"/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навчальної</w:t>
      </w:r>
      <w:proofErr w:type="spellEnd"/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роботи</w:t>
      </w:r>
      <w:proofErr w:type="spellEnd"/>
    </w:p>
    <w:p w:rsidR="00F90BFA" w:rsidRPr="00F90BFA" w:rsidRDefault="00440B3E" w:rsidP="00F90BFA">
      <w:pPr>
        <w:spacing w:after="0" w:line="276" w:lineRule="auto"/>
        <w:ind w:left="-284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« ___» __________ 202_</w:t>
      </w:r>
      <w:r w:rsidR="00F90BFA" w:rsidRPr="00F90B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року                                         ____ Тетяна  МОШАК</w:t>
      </w:r>
    </w:p>
    <w:p w:rsidR="00F90BFA" w:rsidRPr="00F90BFA" w:rsidRDefault="00F90BFA" w:rsidP="00F90BFA">
      <w:pPr>
        <w:spacing w:after="0" w:line="276" w:lineRule="auto"/>
        <w:ind w:left="-284"/>
        <w:rPr>
          <w:rFonts w:ascii="Times New Roman" w:eastAsia="Calibri" w:hAnsi="Times New Roman" w:cs="Times New Roman"/>
          <w:color w:val="000000"/>
        </w:rPr>
      </w:pP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</w:t>
      </w:r>
      <w:r w:rsidR="00440B3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 « ___» __________ 20 _</w:t>
      </w: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року</w:t>
      </w:r>
    </w:p>
    <w:p w:rsidR="00F90BFA" w:rsidRPr="00F90BFA" w:rsidRDefault="00F90BFA" w:rsidP="00F90BFA">
      <w:pPr>
        <w:spacing w:after="200" w:line="276" w:lineRule="auto"/>
        <w:ind w:left="-284"/>
        <w:rPr>
          <w:rFonts w:ascii="Calibri" w:eastAsia="Calibri" w:hAnsi="Calibri" w:cs="Times New Roman"/>
          <w:b/>
          <w:color w:val="2E0399"/>
          <w:sz w:val="28"/>
          <w:szCs w:val="28"/>
        </w:rPr>
      </w:pPr>
    </w:p>
    <w:p w:rsidR="00F90BFA" w:rsidRPr="00F90BFA" w:rsidRDefault="00F90BFA" w:rsidP="00F90BFA">
      <w:pPr>
        <w:spacing w:after="200" w:line="240" w:lineRule="atLeast"/>
        <w:rPr>
          <w:rFonts w:ascii="Times New Roman" w:eastAsia="Calibri" w:hAnsi="Times New Roman" w:cs="Times New Roman"/>
          <w:b/>
          <w:color w:val="2E0399"/>
          <w:sz w:val="48"/>
          <w:szCs w:val="48"/>
        </w:rPr>
      </w:pPr>
    </w:p>
    <w:p w:rsidR="00F90BFA" w:rsidRPr="00F90BFA" w:rsidRDefault="00F90BFA" w:rsidP="00F90BFA">
      <w:pPr>
        <w:spacing w:after="200" w:line="240" w:lineRule="atLeast"/>
        <w:jc w:val="center"/>
        <w:rPr>
          <w:rFonts w:ascii="Times New Roman" w:eastAsia="Calibri" w:hAnsi="Times New Roman" w:cs="Times New Roman"/>
          <w:color w:val="000000"/>
        </w:rPr>
      </w:pPr>
      <w:r w:rsidRPr="00F90BFA">
        <w:rPr>
          <w:rFonts w:ascii="Times New Roman" w:eastAsia="Calibri" w:hAnsi="Times New Roman" w:cs="Times New Roman"/>
          <w:b/>
          <w:color w:val="000000"/>
          <w:sz w:val="48"/>
          <w:szCs w:val="48"/>
        </w:rPr>
        <w:t xml:space="preserve">Методична розробка </w:t>
      </w:r>
      <w:r w:rsidRPr="00440B3E">
        <w:rPr>
          <w:rFonts w:ascii="Times New Roman" w:eastAsia="Calibri" w:hAnsi="Times New Roman" w:cs="Times New Roman"/>
          <w:b/>
          <w:sz w:val="48"/>
          <w:szCs w:val="48"/>
        </w:rPr>
        <w:t xml:space="preserve">теоретичного </w:t>
      </w:r>
      <w:r w:rsidRPr="00F90BFA">
        <w:rPr>
          <w:rFonts w:ascii="Times New Roman" w:eastAsia="Calibri" w:hAnsi="Times New Roman" w:cs="Times New Roman"/>
          <w:b/>
          <w:color w:val="000000"/>
          <w:sz w:val="48"/>
          <w:szCs w:val="48"/>
        </w:rPr>
        <w:t>заняття</w:t>
      </w:r>
    </w:p>
    <w:p w:rsidR="00F90BFA" w:rsidRPr="00F90BFA" w:rsidRDefault="00F90BFA" w:rsidP="00F90BFA">
      <w:pPr>
        <w:spacing w:after="200" w:line="240" w:lineRule="atLeast"/>
        <w:rPr>
          <w:rFonts w:ascii="Times New Roman" w:eastAsia="Calibri" w:hAnsi="Times New Roman" w:cs="Times New Roman"/>
          <w:b/>
          <w:i/>
          <w:color w:val="2E0399"/>
          <w:sz w:val="48"/>
          <w:szCs w:val="48"/>
        </w:rPr>
      </w:pPr>
    </w:p>
    <w:p w:rsidR="00F90BFA" w:rsidRPr="00F90BFA" w:rsidRDefault="00F90BFA" w:rsidP="00F90BFA">
      <w:pPr>
        <w:spacing w:after="200" w:line="240" w:lineRule="atLeast"/>
        <w:jc w:val="center"/>
        <w:rPr>
          <w:rFonts w:ascii="Times New Roman" w:eastAsia="Calibri" w:hAnsi="Times New Roman" w:cs="Times New Roman"/>
          <w:b/>
          <w:sz w:val="48"/>
          <w:szCs w:val="48"/>
        </w:rPr>
      </w:pPr>
      <w:r w:rsidRPr="00F90BFA">
        <w:rPr>
          <w:rFonts w:ascii="Times New Roman" w:eastAsia="Calibri" w:hAnsi="Times New Roman" w:cs="Times New Roman"/>
          <w:b/>
          <w:sz w:val="48"/>
          <w:szCs w:val="48"/>
        </w:rPr>
        <w:t>Тема:</w:t>
      </w:r>
    </w:p>
    <w:p w:rsidR="00F90BFA" w:rsidRPr="00F90BFA" w:rsidRDefault="00F90BFA" w:rsidP="00F90BFA">
      <w:pPr>
        <w:spacing w:after="200" w:line="276" w:lineRule="auto"/>
        <w:jc w:val="both"/>
        <w:rPr>
          <w:rFonts w:ascii="Monotype Corsiva" w:eastAsia="Calibri" w:hAnsi="Monotype Corsiva" w:cs="Times New Roman"/>
          <w:b/>
          <w:color w:val="FF0066"/>
          <w:sz w:val="36"/>
          <w:szCs w:val="36"/>
        </w:rPr>
      </w:pPr>
    </w:p>
    <w:p w:rsidR="00F90BFA" w:rsidRPr="00F90BFA" w:rsidRDefault="00F90BFA" w:rsidP="00F90BFA">
      <w:pPr>
        <w:spacing w:after="200" w:line="276" w:lineRule="auto"/>
        <w:ind w:left="3402"/>
        <w:jc w:val="both"/>
        <w:rPr>
          <w:rFonts w:ascii="Centaur" w:eastAsia="Calibri" w:hAnsi="Centaur" w:cs="Centaur"/>
          <w:b/>
          <w:i/>
          <w:color w:val="17365D"/>
          <w:sz w:val="24"/>
          <w:szCs w:val="24"/>
        </w:rPr>
      </w:pPr>
    </w:p>
    <w:p w:rsidR="00F90BFA" w:rsidRPr="00F90BFA" w:rsidRDefault="00F90BFA" w:rsidP="00F90BFA">
      <w:pPr>
        <w:spacing w:after="0" w:line="276" w:lineRule="auto"/>
        <w:ind w:left="1814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F90BFA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Освітній компонент:</w:t>
      </w:r>
    </w:p>
    <w:p w:rsidR="00F90BFA" w:rsidRPr="00F90BFA" w:rsidRDefault="00F90BFA" w:rsidP="00F90BFA">
      <w:pPr>
        <w:spacing w:after="0" w:line="276" w:lineRule="auto"/>
        <w:ind w:left="1814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F90BFA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Спеціальність: </w:t>
      </w:r>
    </w:p>
    <w:p w:rsidR="00F90BFA" w:rsidRPr="00F90BFA" w:rsidRDefault="00F90BFA" w:rsidP="00F90BFA">
      <w:pPr>
        <w:spacing w:after="0" w:line="276" w:lineRule="auto"/>
        <w:ind w:left="1814"/>
        <w:jc w:val="both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  <w:r w:rsidRPr="00F90BFA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Освітньо-професійна програма:  </w:t>
      </w:r>
    </w:p>
    <w:p w:rsidR="00F90BFA" w:rsidRPr="00F90BFA" w:rsidRDefault="00F90BFA" w:rsidP="00F90BFA">
      <w:pPr>
        <w:keepNext/>
        <w:spacing w:after="0" w:line="276" w:lineRule="auto"/>
        <w:ind w:left="1814"/>
        <w:jc w:val="both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  <w:r w:rsidRPr="00F90BFA">
        <w:rPr>
          <w:rFonts w:ascii="Times New Roman" w:eastAsia="Calibri" w:hAnsi="Times New Roman" w:cs="Times New Roman"/>
          <w:b/>
          <w:bCs/>
          <w:iCs/>
          <w:sz w:val="26"/>
          <w:szCs w:val="26"/>
        </w:rPr>
        <w:t xml:space="preserve">                                          Курс: </w:t>
      </w:r>
    </w:p>
    <w:p w:rsidR="00F90BFA" w:rsidRPr="00F90BFA" w:rsidRDefault="00F90BFA" w:rsidP="00F90BFA">
      <w:pPr>
        <w:spacing w:after="0" w:line="276" w:lineRule="auto"/>
        <w:ind w:left="1814"/>
        <w:jc w:val="both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  <w:r w:rsidRPr="00F90BFA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</w:t>
      </w:r>
      <w:proofErr w:type="spellStart"/>
      <w:r w:rsidRPr="00F90BFA">
        <w:rPr>
          <w:rFonts w:ascii="Times New Roman" w:eastAsia="Calibri" w:hAnsi="Times New Roman" w:cs="Times New Roman"/>
          <w:b/>
          <w:sz w:val="26"/>
          <w:szCs w:val="26"/>
          <w:lang w:val="ru-RU"/>
        </w:rPr>
        <w:t>Кількість</w:t>
      </w:r>
      <w:proofErr w:type="spellEnd"/>
      <w:r w:rsidRPr="00F90BFA">
        <w:rPr>
          <w:rFonts w:ascii="Times New Roman" w:eastAsia="Calibri" w:hAnsi="Times New Roman" w:cs="Times New Roman"/>
          <w:b/>
          <w:sz w:val="26"/>
          <w:szCs w:val="26"/>
          <w:lang w:val="ru-RU"/>
        </w:rPr>
        <w:t xml:space="preserve"> годин: </w:t>
      </w:r>
    </w:p>
    <w:p w:rsidR="00F90BFA" w:rsidRPr="00F90BFA" w:rsidRDefault="00F90BFA" w:rsidP="00F90BFA">
      <w:pPr>
        <w:spacing w:after="0" w:line="276" w:lineRule="auto"/>
        <w:ind w:left="1814"/>
        <w:jc w:val="both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  <w:r w:rsidRPr="00F90BFA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Викладач: </w:t>
      </w:r>
    </w:p>
    <w:p w:rsidR="00F90BFA" w:rsidRPr="00F90BFA" w:rsidRDefault="00F90BFA" w:rsidP="00F90BFA">
      <w:pPr>
        <w:spacing w:after="0" w:line="276" w:lineRule="auto"/>
        <w:ind w:left="1814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F90BFA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Розглянута на засіданні циклової  комісії</w:t>
      </w:r>
    </w:p>
    <w:p w:rsidR="00F90BFA" w:rsidRPr="00F90BFA" w:rsidRDefault="00F90BFA" w:rsidP="00F90BFA">
      <w:pPr>
        <w:spacing w:after="0" w:line="276" w:lineRule="auto"/>
        <w:ind w:left="1814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F90BFA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 ______________________________________   </w:t>
      </w:r>
    </w:p>
    <w:p w:rsidR="00F90BFA" w:rsidRPr="00F90BFA" w:rsidRDefault="00F90BFA" w:rsidP="00F90BFA">
      <w:pPr>
        <w:spacing w:after="0" w:line="276" w:lineRule="auto"/>
        <w:ind w:left="1814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F90BFA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Протокол від «___» _________ 20__року  №</w:t>
      </w:r>
    </w:p>
    <w:p w:rsidR="00F90BFA" w:rsidRPr="00F90BFA" w:rsidRDefault="00F90BFA" w:rsidP="00F90BFA">
      <w:pPr>
        <w:spacing w:after="0" w:line="240" w:lineRule="auto"/>
        <w:ind w:left="1814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F90BFA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Голова циклової комісії ______</w:t>
      </w:r>
    </w:p>
    <w:p w:rsidR="00F90BFA" w:rsidRPr="00F90BFA" w:rsidRDefault="00F90BFA" w:rsidP="00F90BFA">
      <w:pPr>
        <w:spacing w:after="0" w:line="240" w:lineRule="auto"/>
        <w:jc w:val="both"/>
        <w:rPr>
          <w:rFonts w:ascii="Calibri" w:eastAsia="Calibri" w:hAnsi="Calibri" w:cs="Centaur"/>
          <w:b/>
          <w:i/>
          <w:color w:val="17365D"/>
          <w:sz w:val="16"/>
          <w:szCs w:val="20"/>
        </w:rPr>
      </w:pPr>
      <w:r w:rsidRPr="00F90BFA">
        <w:rPr>
          <w:rFonts w:ascii="Calibri" w:eastAsia="Calibri" w:hAnsi="Calibri" w:cs="Times New Roman"/>
          <w:noProof/>
          <w:lang w:eastAsia="uk-UA"/>
        </w:rPr>
        <mc:AlternateContent>
          <mc:Choice Requires="wps">
            <w:drawing>
              <wp:inline distT="0" distB="0" distL="0" distR="0" wp14:anchorId="7EEB719F" wp14:editId="2972E8C2">
                <wp:extent cx="307340" cy="307340"/>
                <wp:effectExtent l="0" t="0" r="0" b="0"/>
                <wp:docPr id="10" name="Прямоугольник 10" descr="Idea parietal Imágenes Vectoriales, Gráfico Vectorial de Idea parietal -  Página 2 | Depositpho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60006A8" id="Прямоугольник 10" o:spid="_x0000_s1026" alt="Idea parietal Imágenes Vectoriales, Gráfico Vectorial de Idea parietal -  Página 2 | Depositphotos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FdwGwMAADgGAAAOAAAAZHJzL2Uyb0RvYy54bWysVM1u1DAQviPxDpbPpEm22Z9ETVHZdFGl&#10;ApX4uXsTZ2OR2MZ2m5YfCYkrEo+A+gxcEH8XXiB9I8bO7na3XBCQQ2TP2DPfN/N59u6eNzU6o0oz&#10;wVMc7gQYUZ6LgvFFip8+mXkTjLQhvCC14DTFF1Tju/u3b+21MqEDUYm6oApBEK6TVqa4MkYmvq/z&#10;ijZE7whJOThLoRpiYKsWfqFIC9Gb2h8EwchvhSqkEjnVGqxZ78T7Ln5Z0tw8KktNDapTDNiM+yv3&#10;n9u/v79HkoUismL5Egb5CxQNYRySrkNlxBB0qthvoRqWK6FFaXZy0fiiLFlOHQdgEwY32DyuiKSO&#10;CxRHy3WZ9P8Lmz88O1GIFdA7KA8nDfSo+3j19upD9637cfWu+9T96L5eve++d5+7L8geKqjOoYJH&#10;BSVIEsWoITU6an5eLiinGj2DmgvFSE31HXRf/bwEiuLaCtfR9lUPoRO4zDhBA/QaZVQKzYyshBHa&#10;9qeVOgGYj+WJshXW8ljkzzXiYloRvqAHWkJGwA/wVyalRFtRUkChQhvC34phNxqioXn7QBRAmJwa&#10;4bp3XqrG5oC+oHMnkou1SOi5QTkYd4PxbgRlyMG1XNsMJFldlkqb+1Q0yC5SrACdC07OjrXpj66O&#10;2FxczFhdg50kNd8yQMzeAqnhqvVZEE5Wr+IgPpwcTiIvGowOvSjIMu9gNo280SwcD7PdbDrNwjc2&#10;bxglFSsKym2alcTD6M8ktHxsvTjXIteiZoUNZyFptZhPa4XOCDyxmftcycFzfczfhuHqBVxuUAoH&#10;UXBvEHuz0WTsRbNo6MXjYOIFYXwvHgVRHGWzbUrHjNN/p4TaFMfDwdB1aQP0DW6B+37nRpKGGRhi&#10;NWtSPFkfIolV4CEvXGsNYXW/3iiFhX9dCmj3qtFOr1aivfrnorgAuSoBcgLlwbiFRSXUS4xaGF0p&#10;1i9OiaIY1UccJB+HkRWocZtoOB7ARm165psewnMIlWKDUb+cmn4+nkrFFhVkCl1huDiAZ1IyJ2H7&#10;hHpUy8cF48kxWY5SO/829+7U9cDf/wUAAP//AwBQSwMEFAAGAAgAAAAhAOvGwKTZAAAAAwEAAA8A&#10;AABkcnMvZG93bnJldi54bWxMj0FLw0AQhe+C/2EZwYvYjVKkxGyKFMQiQjHVnqfZMQlmZ9PsNon/&#10;3tEe9DKP4Q3vfZMtJ9eqgfrQeDZwM0tAEZfeNlwZeNs+Xi9AhYhssfVMBr4owDI/P8swtX7kVxqK&#10;WCkJ4ZCigTrGLtU6lDU5DDPfEYv34XuHUda+0rbHUcJdq2+T5E47bFgaauxoVVP5WRydgbHcDLvt&#10;y5PeXO3Wng/rw6p4fzbm8mJ6uAcVaYp/x/CDL+iQC9PeH9kG1RqQR+LvFG++mIPan1Tnmf7Pnn8D&#10;AAD//wMAUEsBAi0AFAAGAAgAAAAhALaDOJL+AAAA4QEAABMAAAAAAAAAAAAAAAAAAAAAAFtDb250&#10;ZW50X1R5cGVzXS54bWxQSwECLQAUAAYACAAAACEAOP0h/9YAAACUAQAACwAAAAAAAAAAAAAAAAAv&#10;AQAAX3JlbHMvLnJlbHNQSwECLQAUAAYACAAAACEAyxhXcBsDAAA4BgAADgAAAAAAAAAAAAAAAAAu&#10;AgAAZHJzL2Uyb0RvYy54bWxQSwECLQAUAAYACAAAACEA68bApNkAAAADAQAADwAAAAAAAAAAAAAA&#10;AAB1BQAAZHJzL2Rvd25yZXYueG1sUEsFBgAAAAAEAAQA8wAAAHsGAAAAAA==&#10;" filled="f" stroked="f">
                <o:lock v:ext="edit" aspectratio="t"/>
                <w10:anchorlock/>
              </v:rect>
            </w:pict>
          </mc:Fallback>
        </mc:AlternateContent>
      </w:r>
      <w:r w:rsidRPr="00F90BFA">
        <w:rPr>
          <w:rFonts w:ascii="Calibri" w:eastAsia="Calibri" w:hAnsi="Calibri" w:cs="Times New Roman"/>
          <w:noProof/>
          <w:lang w:eastAsia="uk-UA"/>
        </w:rPr>
        <mc:AlternateContent>
          <mc:Choice Requires="wps">
            <w:drawing>
              <wp:inline distT="0" distB="0" distL="0" distR="0" wp14:anchorId="38582807" wp14:editId="29046E4F">
                <wp:extent cx="307340" cy="307340"/>
                <wp:effectExtent l="0" t="0" r="0" b="0"/>
                <wp:docPr id="12" name="AutoShape 4" descr="Idea parietal Imágenes Vectoriales, Gráfico Vectorial de Idea parietal -  Página 2 | Depositpho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5A4B90" id="AutoShape 4" o:spid="_x0000_s1026" alt="Idea parietal Imágenes Vectoriales, Gráfico Vectorial de Idea parietal -  Página 2 | Depositphotos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pnm9AIAACYGAAAOAAAAZHJzL2Uyb0RvYy54bWysVMlu2zAQvRfoPxA8V9ESeZEQOUgsOwiQ&#10;tgHS9k5LlEVUIlmStpwuH5NvyY91SHlNLkVbHQRyhnwzb+ZxLi43bYPWVGkmeIbDswAjygtRMr7M&#10;8OdPc2+MkTaEl6QRnGb4kWp8OXn75qKTKY1ELZqSKgQgXKedzHBtjEx9Xxc1bYk+E5JycFZCtcTA&#10;Vi39UpEO0NvGj4Jg6HdClVKJgmoN1rx34onDrypamI9VpalBTYYhN+P+yv0X9u9PLki6VETWrNim&#10;Qf4ii5YwDkH3UDkxBK0UewXVskIJLSpzVojWF1XFCuo4AJsweMHmoSaSOi5QHC33ZdL/D7b4sL5X&#10;iJXQuwgjTlro0dXKCBcaxRiVVBdQr9uSEiSJYtSQBt22z09LyqlGX6DCQjHSUP0O3ajnJyAkDla4&#10;jk6vegjdw2XGCYrQT5RTKTQzshZGaNuNTuoUknqQ98rWU8s7UXzViItpTfiSXmkJESFbSHZnUkp0&#10;NSUllCW0EP4Jht1oQEOL7r0ogR4Beq5Xm0q1NgZ0AW2cJB73kqAbgwowngej8xiEU4Bru7YRSLq7&#10;LJU2N1S0yC4yrCA7B07Wd9r0R3dHbCwu5qxpwE7Shp8YALO3QGi4an02CSeiH0mQzMazcezF0XDm&#10;xUGee1fzaewN5+FokJ/n02ke/rJxwzitWVlSbsPsBB3GfyaY7dPqpbiXtBYNKy2cTUmr5WLaKLQm&#10;8KDm7nMlB8/hmH+ahqsXcHlBKYzi4DpKvPlwPPLieTzwklEw9oIwuU6GQZzE+fyU0h3j9N8poS7D&#10;ySAauC4dJf2CW+C+19xI2jIDI6thbYbH+0MktQqc8dK11hDW9OujUtj0D6WAdu8a7fRqJdqrfyHK&#10;R5CrEiAnUB4MV1jUQn3HqINBlWH9bUUUxai55SD5JIytQI3bxINRBBt17FkcewgvACrDBqN+OTX9&#10;NFxJxZY1RApdYbiwU6BiTsL2CfVZbR8XDCPHZDs47bQ73rtTh/E++Q0AAP//AwBQSwMEFAAGAAgA&#10;AAAhAOvGwKTZAAAAAwEAAA8AAABkcnMvZG93bnJldi54bWxMj0FLw0AQhe+C/2EZwYvYjVKkxGyK&#10;FMQiQjHVnqfZMQlmZ9PsNon/3tEe9DKP4Q3vfZMtJ9eqgfrQeDZwM0tAEZfeNlwZeNs+Xi9AhYhs&#10;sfVMBr4owDI/P8swtX7kVxqKWCkJ4ZCigTrGLtU6lDU5DDPfEYv34XuHUda+0rbHUcJdq2+T5E47&#10;bFgaauxoVVP5WRydgbHcDLvty5PeXO3Wng/rw6p4fzbm8mJ6uAcVaYp/x/CDL+iQC9PeH9kG1RqQ&#10;R+LvFG++mIPan1Tnmf7Pnn8DAAD//wMAUEsBAi0AFAAGAAgAAAAhALaDOJL+AAAA4QEAABMAAAAA&#10;AAAAAAAAAAAAAAAAAFtDb250ZW50X1R5cGVzXS54bWxQSwECLQAUAAYACAAAACEAOP0h/9YAAACU&#10;AQAACwAAAAAAAAAAAAAAAAAvAQAAX3JlbHMvLnJlbHNQSwECLQAUAAYACAAAACEAsIKZ5vQCAAAm&#10;BgAADgAAAAAAAAAAAAAAAAAuAgAAZHJzL2Uyb0RvYy54bWxQSwECLQAUAAYACAAAACEA68bApNkA&#10;AAADAQAADwAAAAAAAAAAAAAAAABOBQAAZHJzL2Rvd25yZXYueG1sUEsFBgAAAAAEAAQA8wAAAFQG&#10;AAAAAA==&#10;" filled="f" stroked="f">
                <o:lock v:ext="edit" aspectratio="t"/>
                <w10:anchorlock/>
              </v:rect>
            </w:pict>
          </mc:Fallback>
        </mc:AlternateContent>
      </w:r>
      <w:r w:rsidRPr="00F90BFA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</w:t>
      </w:r>
      <w:r w:rsidRPr="00F90BFA">
        <w:rPr>
          <w:rFonts w:ascii="Times New Roman" w:eastAsia="Calibri" w:hAnsi="Times New Roman" w:cs="Times New Roman"/>
          <w:sz w:val="20"/>
          <w:szCs w:val="20"/>
        </w:rPr>
        <w:t>(підпис)</w:t>
      </w:r>
      <w:r w:rsidRPr="00F90BFA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</w:t>
      </w:r>
      <w:r w:rsidRPr="00F90BFA">
        <w:rPr>
          <w:rFonts w:ascii="Times New Roman" w:eastAsia="Calibri" w:hAnsi="Times New Roman" w:cs="Times New Roman"/>
          <w:sz w:val="26"/>
          <w:szCs w:val="26"/>
        </w:rPr>
        <w:t>І.П.</w:t>
      </w:r>
    </w:p>
    <w:p w:rsidR="00F90BFA" w:rsidRPr="00F90BFA" w:rsidRDefault="00F90BFA" w:rsidP="00F90BFA">
      <w:pPr>
        <w:spacing w:after="0" w:line="240" w:lineRule="auto"/>
        <w:rPr>
          <w:rFonts w:ascii="Times New Roman" w:eastAsia="Calibri" w:hAnsi="Times New Roman" w:cs="Times New Roman"/>
          <w:b/>
          <w:i/>
          <w:color w:val="FF0000"/>
          <w:sz w:val="28"/>
          <w:szCs w:val="28"/>
        </w:rPr>
      </w:pPr>
    </w:p>
    <w:p w:rsidR="00F90BFA" w:rsidRPr="00F90BFA" w:rsidRDefault="00F90BFA" w:rsidP="00F90BF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90BFA">
        <w:rPr>
          <w:rFonts w:ascii="Times New Roman" w:eastAsia="Calibri" w:hAnsi="Times New Roman" w:cs="Times New Roman"/>
          <w:b/>
          <w:sz w:val="28"/>
          <w:szCs w:val="28"/>
        </w:rPr>
        <w:t>20__- 20___ н. р.</w:t>
      </w:r>
    </w:p>
    <w:p w:rsidR="00F90BFA" w:rsidRPr="00F90BFA" w:rsidRDefault="00F90BFA" w:rsidP="00F90BFA">
      <w:pPr>
        <w:rPr>
          <w:rFonts w:ascii="Calibri" w:eastAsia="Calibri" w:hAnsi="Calibri" w:cs="Times New Roman"/>
          <w:color w:val="002060"/>
        </w:rPr>
      </w:pPr>
    </w:p>
    <w:p w:rsidR="00F90BFA" w:rsidRPr="00D02553" w:rsidRDefault="00D02553" w:rsidP="00D02553">
      <w:pPr>
        <w:jc w:val="center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 w:rsidRPr="00D02553">
        <w:rPr>
          <w:rFonts w:ascii="Times New Roman" w:eastAsia="Calibri" w:hAnsi="Times New Roman" w:cs="Times New Roman"/>
          <w:b/>
          <w:color w:val="002060"/>
          <w:sz w:val="28"/>
          <w:szCs w:val="28"/>
        </w:rPr>
        <w:lastRenderedPageBreak/>
        <w:t>Орієнтовна схема складанн</w:t>
      </w:r>
      <w:r>
        <w:rPr>
          <w:rFonts w:ascii="Times New Roman" w:eastAsia="Calibri" w:hAnsi="Times New Roman" w:cs="Times New Roman"/>
          <w:b/>
          <w:color w:val="002060"/>
          <w:sz w:val="28"/>
          <w:szCs w:val="28"/>
        </w:rPr>
        <w:t>я методичної розробки теоретичног</w:t>
      </w:r>
      <w:r w:rsidRPr="00D02553">
        <w:rPr>
          <w:rFonts w:ascii="Times New Roman" w:eastAsia="Calibri" w:hAnsi="Times New Roman" w:cs="Times New Roman"/>
          <w:b/>
          <w:color w:val="002060"/>
          <w:sz w:val="28"/>
          <w:szCs w:val="28"/>
        </w:rPr>
        <w:t>о заняття</w:t>
      </w:r>
    </w:p>
    <w:p w:rsidR="00F90BFA" w:rsidRPr="00F90BFA" w:rsidRDefault="00F90BFA" w:rsidP="00F90BFA">
      <w:pPr>
        <w:jc w:val="both"/>
        <w:rPr>
          <w:rFonts w:ascii="Times New Roman" w:eastAsia="Calibri" w:hAnsi="Times New Roman" w:cs="Times New Roman"/>
          <w:b/>
          <w:color w:val="002060"/>
          <w:sz w:val="28"/>
          <w:szCs w:val="28"/>
        </w:rPr>
      </w:pP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Титульна сторінка</w:t>
      </w:r>
    </w:p>
    <w:p w:rsidR="00F90BFA" w:rsidRPr="00F90BFA" w:rsidRDefault="00F90BFA" w:rsidP="00F90BFA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Рецензія на методичну розробку заняття</w:t>
      </w:r>
    </w:p>
    <w:p w:rsidR="00F90BFA" w:rsidRPr="00F90BFA" w:rsidRDefault="00F90BFA" w:rsidP="00F90BFA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Анотація до методичної розробки</w:t>
      </w:r>
    </w:p>
    <w:p w:rsidR="00F90BFA" w:rsidRPr="00F90BFA" w:rsidRDefault="00F90BFA" w:rsidP="00F90BFA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Зміст </w:t>
      </w:r>
    </w:p>
    <w:p w:rsidR="00F90BFA" w:rsidRPr="00F90BFA" w:rsidRDefault="00F90BFA" w:rsidP="00F90BFA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1.  Тема заняття: </w:t>
      </w:r>
    </w:p>
    <w:p w:rsidR="003D689C" w:rsidRPr="003D689C" w:rsidRDefault="00F90BFA" w:rsidP="003D689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0BF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2. </w:t>
      </w:r>
      <w:r w:rsidRPr="00F90BFA">
        <w:rPr>
          <w:rFonts w:ascii="Times New Roman" w:eastAsia="Calibri" w:hAnsi="Times New Roman" w:cs="Times New Roman"/>
          <w:b/>
          <w:sz w:val="28"/>
          <w:szCs w:val="28"/>
        </w:rPr>
        <w:t>Мета (навчальна, виховна):</w:t>
      </w:r>
      <w:r w:rsidR="003D689C" w:rsidRPr="003D689C">
        <w:t xml:space="preserve"> </w:t>
      </w:r>
      <w:r w:rsidR="003D689C" w:rsidRPr="003D689C">
        <w:rPr>
          <w:rFonts w:ascii="Times New Roman" w:eastAsia="Calibri" w:hAnsi="Times New Roman" w:cs="Times New Roman"/>
          <w:sz w:val="28"/>
          <w:szCs w:val="28"/>
        </w:rPr>
        <w:t xml:space="preserve">дається науково-методичне обґрунтування </w:t>
      </w:r>
    </w:p>
    <w:p w:rsidR="003D689C" w:rsidRPr="003D689C" w:rsidRDefault="003D689C" w:rsidP="003D689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689C">
        <w:rPr>
          <w:rFonts w:ascii="Times New Roman" w:eastAsia="Calibri" w:hAnsi="Times New Roman" w:cs="Times New Roman"/>
          <w:sz w:val="28"/>
          <w:szCs w:val="28"/>
        </w:rPr>
        <w:t xml:space="preserve">актуальності теми, значущості її в професійній підготовці, подаються дані, що </w:t>
      </w:r>
    </w:p>
    <w:p w:rsidR="00F90BFA" w:rsidRPr="003D689C" w:rsidRDefault="003D689C" w:rsidP="003D689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689C">
        <w:rPr>
          <w:rFonts w:ascii="Times New Roman" w:eastAsia="Calibri" w:hAnsi="Times New Roman" w:cs="Times New Roman"/>
          <w:sz w:val="28"/>
          <w:szCs w:val="28"/>
        </w:rPr>
        <w:t>спрямовані на формування позитивної мотивації до вивчення теми.</w:t>
      </w:r>
    </w:p>
    <w:p w:rsidR="00F90BFA" w:rsidRPr="00F90BFA" w:rsidRDefault="00F90BFA" w:rsidP="00F90BFA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90BFA">
        <w:rPr>
          <w:rFonts w:ascii="Times New Roman" w:eastAsia="Calibri" w:hAnsi="Times New Roman" w:cs="Times New Roman"/>
          <w:b/>
          <w:sz w:val="28"/>
          <w:szCs w:val="28"/>
        </w:rPr>
        <w:t xml:space="preserve">3.  Перелік </w:t>
      </w:r>
      <w:proofErr w:type="spellStart"/>
      <w:r w:rsidRPr="00F90BFA">
        <w:rPr>
          <w:rFonts w:ascii="Times New Roman" w:eastAsia="Calibri" w:hAnsi="Times New Roman" w:cs="Times New Roman"/>
          <w:b/>
          <w:sz w:val="28"/>
          <w:szCs w:val="28"/>
        </w:rPr>
        <w:t>компетентностей</w:t>
      </w:r>
      <w:proofErr w:type="spellEnd"/>
      <w:r w:rsidRPr="00F90BFA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F90BFA" w:rsidRPr="00F90BFA" w:rsidRDefault="00F90BFA" w:rsidP="00F90BFA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90BFA">
        <w:rPr>
          <w:rFonts w:ascii="Times New Roman" w:eastAsia="Calibri" w:hAnsi="Times New Roman" w:cs="Times New Roman"/>
          <w:sz w:val="28"/>
          <w:szCs w:val="28"/>
        </w:rPr>
        <w:t xml:space="preserve">3.1 </w:t>
      </w:r>
      <w:r w:rsidRPr="00F90BFA">
        <w:rPr>
          <w:rFonts w:ascii="Times New Roman" w:eastAsia="Calibri" w:hAnsi="Times New Roman" w:cs="Times New Roman"/>
          <w:b/>
          <w:sz w:val="28"/>
          <w:szCs w:val="28"/>
        </w:rPr>
        <w:t>Інтегральна компетентність</w:t>
      </w:r>
      <w:r w:rsidRPr="00F90BF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90BFA" w:rsidRPr="00F90BFA" w:rsidRDefault="00F90BFA" w:rsidP="00F90BFA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F90BFA">
        <w:rPr>
          <w:rFonts w:ascii="Times New Roman" w:eastAsia="Calibri" w:hAnsi="Times New Roman" w:cs="Times New Roman"/>
          <w:sz w:val="28"/>
          <w:szCs w:val="28"/>
        </w:rPr>
        <w:t>3.2</w:t>
      </w:r>
      <w:r w:rsidRPr="00F90BFA">
        <w:rPr>
          <w:rFonts w:ascii="Times New Roman" w:eastAsia="Calibri" w:hAnsi="Times New Roman" w:cs="Times New Roman"/>
          <w:b/>
          <w:sz w:val="28"/>
          <w:szCs w:val="28"/>
        </w:rPr>
        <w:t xml:space="preserve"> Загальні компетентності, якими повинен оволодіти здобувач освіти: </w:t>
      </w:r>
    </w:p>
    <w:p w:rsidR="00F90BFA" w:rsidRPr="00F90BFA" w:rsidRDefault="00F90BFA" w:rsidP="00F90BFA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0BFA">
        <w:rPr>
          <w:rFonts w:ascii="Times New Roman" w:eastAsia="Calibri" w:hAnsi="Times New Roman" w:cs="Times New Roman"/>
          <w:sz w:val="28"/>
          <w:szCs w:val="28"/>
        </w:rPr>
        <w:t>3.3</w:t>
      </w:r>
      <w:r w:rsidRPr="00F90BFA">
        <w:rPr>
          <w:rFonts w:ascii="Times New Roman" w:eastAsia="Calibri" w:hAnsi="Times New Roman" w:cs="Times New Roman"/>
          <w:b/>
          <w:sz w:val="28"/>
          <w:szCs w:val="28"/>
        </w:rPr>
        <w:t xml:space="preserve"> Спеціальні компетентності (фахові, предметні), якими повинен оволодіти здобувач освіти: </w:t>
      </w:r>
    </w:p>
    <w:p w:rsidR="00F90BFA" w:rsidRPr="00F90BFA" w:rsidRDefault="00F90BFA" w:rsidP="00F90BFA">
      <w:pPr>
        <w:spacing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90BFA">
        <w:rPr>
          <w:rFonts w:ascii="Times New Roman" w:eastAsia="Calibri" w:hAnsi="Times New Roman" w:cs="Times New Roman"/>
          <w:b/>
          <w:sz w:val="28"/>
          <w:szCs w:val="28"/>
        </w:rPr>
        <w:t>4.</w:t>
      </w:r>
      <w:r w:rsidRPr="00F90B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0BFA">
        <w:rPr>
          <w:rFonts w:ascii="Times New Roman" w:eastAsia="Calibri" w:hAnsi="Times New Roman" w:cs="Times New Roman"/>
          <w:b/>
          <w:sz w:val="28"/>
          <w:szCs w:val="28"/>
        </w:rPr>
        <w:t>Результати навчання:</w:t>
      </w:r>
    </w:p>
    <w:p w:rsidR="00F90BFA" w:rsidRPr="00F90BFA" w:rsidRDefault="00F90BFA" w:rsidP="00F90BFA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0BFA">
        <w:rPr>
          <w:rFonts w:ascii="Times New Roman" w:eastAsia="Calibri" w:hAnsi="Times New Roman" w:cs="Times New Roman"/>
          <w:b/>
          <w:sz w:val="28"/>
          <w:szCs w:val="28"/>
        </w:rPr>
        <w:t>5.</w:t>
      </w:r>
      <w:r w:rsidRPr="00F90B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0BFA">
        <w:rPr>
          <w:rFonts w:ascii="Times New Roman" w:eastAsia="Calibri" w:hAnsi="Times New Roman" w:cs="Times New Roman"/>
          <w:b/>
          <w:sz w:val="28"/>
          <w:szCs w:val="28"/>
        </w:rPr>
        <w:t>Методи навчання:</w:t>
      </w:r>
    </w:p>
    <w:p w:rsidR="00F90BFA" w:rsidRPr="00F90BFA" w:rsidRDefault="00F90BFA" w:rsidP="00F90BFA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0BFA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F90BF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F90BFA">
        <w:rPr>
          <w:rFonts w:ascii="Times New Roman" w:eastAsia="Calibri" w:hAnsi="Times New Roman" w:cs="Times New Roman"/>
          <w:b/>
          <w:sz w:val="28"/>
          <w:szCs w:val="28"/>
        </w:rPr>
        <w:t>Методи контролю:</w:t>
      </w:r>
    </w:p>
    <w:p w:rsidR="00F90BFA" w:rsidRPr="00F90BFA" w:rsidRDefault="00F90BFA" w:rsidP="00F90BFA">
      <w:pPr>
        <w:spacing w:line="276" w:lineRule="auto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F90BFA">
        <w:rPr>
          <w:rFonts w:ascii="Times New Roman" w:eastAsia="Calibri" w:hAnsi="Times New Roman" w:cs="Times New Roman"/>
          <w:b/>
          <w:sz w:val="28"/>
          <w:szCs w:val="28"/>
        </w:rPr>
        <w:t>7.</w:t>
      </w:r>
      <w:r w:rsidRPr="00F90B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B4311">
        <w:rPr>
          <w:rFonts w:ascii="Times New Roman" w:eastAsia="Calibri" w:hAnsi="Times New Roman" w:cs="Times New Roman"/>
          <w:b/>
          <w:sz w:val="28"/>
          <w:szCs w:val="28"/>
        </w:rPr>
        <w:t xml:space="preserve">Інтеграція змісту освітнього компонента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529"/>
        <w:gridCol w:w="3141"/>
        <w:gridCol w:w="3255"/>
      </w:tblGrid>
      <w:tr w:rsidR="00F90BFA" w:rsidRPr="00F90BFA" w:rsidTr="00F51DC8">
        <w:tc>
          <w:tcPr>
            <w:tcW w:w="704" w:type="dxa"/>
          </w:tcPr>
          <w:p w:rsidR="00F90BFA" w:rsidRPr="00F90BFA" w:rsidRDefault="00F90BFA" w:rsidP="00F90BF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90B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529" w:type="dxa"/>
          </w:tcPr>
          <w:p w:rsidR="00F90BFA" w:rsidRPr="00F90BFA" w:rsidRDefault="00F90BFA" w:rsidP="00F90BF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90B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Освітній компонент</w:t>
            </w:r>
          </w:p>
        </w:tc>
        <w:tc>
          <w:tcPr>
            <w:tcW w:w="3141" w:type="dxa"/>
          </w:tcPr>
          <w:p w:rsidR="00F90BFA" w:rsidRPr="00F90BFA" w:rsidRDefault="00F90BFA" w:rsidP="00F90BF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90B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Знати</w:t>
            </w:r>
          </w:p>
        </w:tc>
        <w:tc>
          <w:tcPr>
            <w:tcW w:w="3255" w:type="dxa"/>
          </w:tcPr>
          <w:p w:rsidR="00F90BFA" w:rsidRPr="00F90BFA" w:rsidRDefault="00F90BFA" w:rsidP="00F90BF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90BF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Вміти</w:t>
            </w:r>
          </w:p>
        </w:tc>
      </w:tr>
      <w:tr w:rsidR="00F90BFA" w:rsidRPr="00F90BFA" w:rsidTr="00F51DC8">
        <w:tc>
          <w:tcPr>
            <w:tcW w:w="704" w:type="dxa"/>
          </w:tcPr>
          <w:p w:rsidR="00F90BFA" w:rsidRPr="00F90BFA" w:rsidRDefault="00F90BFA" w:rsidP="00F90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925" w:type="dxa"/>
            <w:gridSpan w:val="3"/>
          </w:tcPr>
          <w:p w:rsidR="00F90BFA" w:rsidRPr="00F90BFA" w:rsidRDefault="00F90BFA" w:rsidP="00F90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90BFA">
              <w:rPr>
                <w:rFonts w:ascii="Times New Roman" w:eastAsia="Calibri" w:hAnsi="Times New Roman" w:cs="Times New Roman"/>
                <w:sz w:val="28"/>
                <w:szCs w:val="28"/>
              </w:rPr>
              <w:t>Забезпечуючі</w:t>
            </w:r>
            <w:proofErr w:type="spellEnd"/>
            <w:r w:rsidRPr="00F90B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освітні компоненти</w:t>
            </w:r>
          </w:p>
        </w:tc>
      </w:tr>
      <w:tr w:rsidR="00F90BFA" w:rsidRPr="00F90BFA" w:rsidTr="00F51DC8">
        <w:tc>
          <w:tcPr>
            <w:tcW w:w="704" w:type="dxa"/>
          </w:tcPr>
          <w:p w:rsidR="00F90BFA" w:rsidRPr="00F90BFA" w:rsidRDefault="00F90BFA" w:rsidP="00F90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F90BFA" w:rsidRPr="00F90BFA" w:rsidRDefault="00F90BFA" w:rsidP="00F90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1" w:type="dxa"/>
          </w:tcPr>
          <w:p w:rsidR="00F90BFA" w:rsidRPr="00F90BFA" w:rsidRDefault="00F90BFA" w:rsidP="00F90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55" w:type="dxa"/>
          </w:tcPr>
          <w:p w:rsidR="00F90BFA" w:rsidRPr="00F90BFA" w:rsidRDefault="00F90BFA" w:rsidP="00F90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90BFA" w:rsidRPr="00F90BFA" w:rsidTr="00F51DC8">
        <w:tc>
          <w:tcPr>
            <w:tcW w:w="704" w:type="dxa"/>
          </w:tcPr>
          <w:p w:rsidR="00F90BFA" w:rsidRPr="00F90BFA" w:rsidRDefault="00F90BFA" w:rsidP="00F90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925" w:type="dxa"/>
            <w:gridSpan w:val="3"/>
          </w:tcPr>
          <w:p w:rsidR="00F90BFA" w:rsidRPr="00F90BFA" w:rsidRDefault="009C0FCF" w:rsidP="00F90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Освітні компоненти, що забезпечуються</w:t>
            </w:r>
          </w:p>
        </w:tc>
      </w:tr>
      <w:tr w:rsidR="00F90BFA" w:rsidRPr="00F90BFA" w:rsidTr="00F51DC8">
        <w:tc>
          <w:tcPr>
            <w:tcW w:w="704" w:type="dxa"/>
          </w:tcPr>
          <w:p w:rsidR="00F90BFA" w:rsidRPr="00F90BFA" w:rsidRDefault="00F90BFA" w:rsidP="00F90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F90BFA" w:rsidRPr="00F90BFA" w:rsidRDefault="00F90BFA" w:rsidP="00F90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1" w:type="dxa"/>
          </w:tcPr>
          <w:p w:rsidR="00F90BFA" w:rsidRPr="00F90BFA" w:rsidRDefault="00F90BFA" w:rsidP="00F90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55" w:type="dxa"/>
          </w:tcPr>
          <w:p w:rsidR="00F90BFA" w:rsidRPr="00F90BFA" w:rsidRDefault="00F90BFA" w:rsidP="00F90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90BFA" w:rsidRPr="00F90BFA" w:rsidTr="00F51DC8">
        <w:tc>
          <w:tcPr>
            <w:tcW w:w="704" w:type="dxa"/>
          </w:tcPr>
          <w:p w:rsidR="00F90BFA" w:rsidRPr="00F90BFA" w:rsidRDefault="00F90BFA" w:rsidP="00F90BF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925" w:type="dxa"/>
            <w:gridSpan w:val="3"/>
          </w:tcPr>
          <w:p w:rsidR="00F90BFA" w:rsidRPr="00F90BFA" w:rsidRDefault="009C0FCF" w:rsidP="009C0FC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Внутрішня і</w:t>
            </w:r>
            <w:r w:rsidR="00F90BFA" w:rsidRPr="00F90BFA">
              <w:rPr>
                <w:rFonts w:ascii="Times New Roman" w:eastAsia="Calibri" w:hAnsi="Times New Roman" w:cs="Times New Roman"/>
                <w:sz w:val="28"/>
                <w:szCs w:val="28"/>
              </w:rPr>
              <w:t>нтеграція з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місту освітнього компонента</w:t>
            </w:r>
          </w:p>
        </w:tc>
      </w:tr>
      <w:tr w:rsidR="00F90BFA" w:rsidRPr="00F90BFA" w:rsidTr="00F51DC8">
        <w:tc>
          <w:tcPr>
            <w:tcW w:w="704" w:type="dxa"/>
          </w:tcPr>
          <w:p w:rsidR="00F90BFA" w:rsidRPr="00F90BFA" w:rsidRDefault="00F90BFA" w:rsidP="00F90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F90BFA" w:rsidRPr="00F90BFA" w:rsidRDefault="00F90BFA" w:rsidP="00F90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41" w:type="dxa"/>
          </w:tcPr>
          <w:p w:rsidR="00F90BFA" w:rsidRPr="00F90BFA" w:rsidRDefault="00F90BFA" w:rsidP="00F90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255" w:type="dxa"/>
          </w:tcPr>
          <w:p w:rsidR="00F90BFA" w:rsidRPr="00F90BFA" w:rsidRDefault="00F90BFA" w:rsidP="00F90BFA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F90BFA" w:rsidRPr="00F90BFA" w:rsidRDefault="00F90BFA" w:rsidP="00F90BFA">
      <w:pPr>
        <w:spacing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90BFA" w:rsidRPr="00854EAC" w:rsidRDefault="00F90BFA" w:rsidP="00854EAC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90BFA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Pr="00F90BF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F90BFA">
        <w:rPr>
          <w:rFonts w:ascii="Times New Roman" w:eastAsia="Calibri" w:hAnsi="Times New Roman" w:cs="Times New Roman"/>
          <w:b/>
          <w:sz w:val="28"/>
          <w:szCs w:val="28"/>
        </w:rPr>
        <w:t>Література:</w:t>
      </w:r>
      <w:r w:rsidRPr="00F90BFA">
        <w:rPr>
          <w:rFonts w:ascii="Times New Roman" w:eastAsia="Calibri" w:hAnsi="Times New Roman" w:cs="Times New Roman"/>
          <w:sz w:val="28"/>
          <w:szCs w:val="28"/>
        </w:rPr>
        <w:t xml:space="preserve"> навчальна (основна, додаткова), методична, наукова посилання на інтернет-ресурси</w:t>
      </w:r>
      <w:r w:rsidR="003D689C" w:rsidRPr="003D689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F90BFA" w:rsidRPr="00F90BFA" w:rsidRDefault="00F90BFA" w:rsidP="00F90BFA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0BFA">
        <w:rPr>
          <w:rFonts w:ascii="Times New Roman" w:eastAsia="Calibri" w:hAnsi="Times New Roman" w:cs="Times New Roman"/>
          <w:b/>
          <w:sz w:val="28"/>
          <w:szCs w:val="28"/>
        </w:rPr>
        <w:t xml:space="preserve">9. Підготовчий етап </w:t>
      </w:r>
      <w:r w:rsidRPr="00F90BFA">
        <w:rPr>
          <w:rFonts w:ascii="Times New Roman" w:eastAsia="Calibri" w:hAnsi="Times New Roman" w:cs="Times New Roman"/>
          <w:sz w:val="28"/>
          <w:szCs w:val="28"/>
        </w:rPr>
        <w:t>(тривалість: 11-15хв)</w:t>
      </w:r>
    </w:p>
    <w:p w:rsidR="00F90BFA" w:rsidRPr="00F90BFA" w:rsidRDefault="00F90BFA" w:rsidP="00F90BFA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0BFA">
        <w:rPr>
          <w:rFonts w:ascii="Times New Roman" w:eastAsia="Calibri" w:hAnsi="Times New Roman" w:cs="Times New Roman"/>
          <w:sz w:val="28"/>
          <w:szCs w:val="28"/>
        </w:rPr>
        <w:t>9.1 Організаційний момент (хв)</w:t>
      </w:r>
    </w:p>
    <w:p w:rsidR="003D689C" w:rsidRPr="009C22AE" w:rsidRDefault="003D689C" w:rsidP="003D689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22AE">
        <w:rPr>
          <w:rFonts w:ascii="Times New Roman" w:eastAsia="Calibri" w:hAnsi="Times New Roman" w:cs="Times New Roman"/>
          <w:sz w:val="28"/>
          <w:szCs w:val="28"/>
        </w:rPr>
        <w:t>9.2 Актуальність теми</w:t>
      </w:r>
      <w:r w:rsidR="00295F9D" w:rsidRPr="009C22AE">
        <w:rPr>
          <w:rFonts w:ascii="Times New Roman" w:eastAsia="Calibri" w:hAnsi="Times New Roman" w:cs="Times New Roman"/>
          <w:sz w:val="28"/>
          <w:szCs w:val="28"/>
        </w:rPr>
        <w:t xml:space="preserve"> (хв)</w:t>
      </w:r>
    </w:p>
    <w:p w:rsidR="00F90BFA" w:rsidRPr="00F90BFA" w:rsidRDefault="001628F6" w:rsidP="00F90BFA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9.3</w:t>
      </w:r>
      <w:bookmarkStart w:id="0" w:name="_GoBack"/>
      <w:bookmarkEnd w:id="0"/>
      <w:r w:rsidR="002753C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90BFA" w:rsidRPr="00F90BFA">
        <w:rPr>
          <w:rFonts w:ascii="Times New Roman" w:eastAsia="Calibri" w:hAnsi="Times New Roman" w:cs="Times New Roman"/>
          <w:sz w:val="28"/>
          <w:szCs w:val="28"/>
        </w:rPr>
        <w:t xml:space="preserve">Перевірка вхідного рівня знань здобувачів освіти (хв) </w:t>
      </w:r>
    </w:p>
    <w:p w:rsidR="00F90BFA" w:rsidRPr="00F90BFA" w:rsidRDefault="00F90BFA" w:rsidP="00F90BFA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2753C1">
        <w:rPr>
          <w:rFonts w:ascii="Times New Roman" w:eastAsia="Calibri" w:hAnsi="Times New Roman" w:cs="Times New Roman"/>
          <w:sz w:val="28"/>
          <w:szCs w:val="28"/>
        </w:rPr>
        <w:t>Матеріа</w:t>
      </w:r>
      <w:proofErr w:type="spellEnd"/>
      <w:r w:rsidRPr="00F90BF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ли методичного </w:t>
      </w:r>
      <w:proofErr w:type="spellStart"/>
      <w:r w:rsidRPr="00F90BFA">
        <w:rPr>
          <w:rFonts w:ascii="Times New Roman" w:eastAsia="Calibri" w:hAnsi="Times New Roman" w:cs="Times New Roman"/>
          <w:sz w:val="28"/>
          <w:szCs w:val="28"/>
          <w:lang w:val="ru-RU"/>
        </w:rPr>
        <w:t>забезпечення</w:t>
      </w:r>
      <w:proofErr w:type="spellEnd"/>
      <w:r w:rsidRPr="00F90BF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0BFA">
        <w:rPr>
          <w:rFonts w:ascii="Times New Roman" w:eastAsia="Calibri" w:hAnsi="Times New Roman" w:cs="Times New Roman"/>
          <w:sz w:val="28"/>
          <w:szCs w:val="28"/>
          <w:lang w:val="ru-RU"/>
        </w:rPr>
        <w:t>підготовчого</w:t>
      </w:r>
      <w:proofErr w:type="spellEnd"/>
      <w:r w:rsidRPr="00F90BF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0BFA">
        <w:rPr>
          <w:rFonts w:ascii="Times New Roman" w:eastAsia="Calibri" w:hAnsi="Times New Roman" w:cs="Times New Roman"/>
          <w:sz w:val="28"/>
          <w:szCs w:val="28"/>
          <w:lang w:val="ru-RU"/>
        </w:rPr>
        <w:t>етапу</w:t>
      </w:r>
      <w:proofErr w:type="spellEnd"/>
      <w:r w:rsidRPr="00F90BF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0BFA">
        <w:rPr>
          <w:rFonts w:ascii="Times New Roman" w:eastAsia="Calibri" w:hAnsi="Times New Roman" w:cs="Times New Roman"/>
          <w:sz w:val="28"/>
          <w:szCs w:val="28"/>
          <w:lang w:val="ru-RU"/>
        </w:rPr>
        <w:t>заня</w:t>
      </w:r>
      <w:r w:rsidR="002753C1">
        <w:rPr>
          <w:rFonts w:ascii="Times New Roman" w:eastAsia="Calibri" w:hAnsi="Times New Roman" w:cs="Times New Roman"/>
          <w:sz w:val="28"/>
          <w:szCs w:val="28"/>
          <w:lang w:val="ru-RU"/>
        </w:rPr>
        <w:t>ття</w:t>
      </w:r>
      <w:proofErr w:type="spellEnd"/>
      <w:r w:rsidR="002753C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proofErr w:type="spellStart"/>
      <w:r w:rsidR="002753C1">
        <w:rPr>
          <w:rFonts w:ascii="Times New Roman" w:eastAsia="Calibri" w:hAnsi="Times New Roman" w:cs="Times New Roman"/>
          <w:sz w:val="28"/>
          <w:szCs w:val="28"/>
          <w:lang w:val="ru-RU"/>
        </w:rPr>
        <w:t>питання</w:t>
      </w:r>
      <w:proofErr w:type="spellEnd"/>
      <w:r w:rsidR="002753C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753C1">
        <w:rPr>
          <w:rFonts w:ascii="Times New Roman" w:eastAsia="Calibri" w:hAnsi="Times New Roman" w:cs="Times New Roman"/>
          <w:sz w:val="28"/>
          <w:szCs w:val="28"/>
          <w:lang w:val="ru-RU"/>
        </w:rPr>
        <w:t>тестові</w:t>
      </w:r>
      <w:proofErr w:type="spellEnd"/>
      <w:r w:rsidR="002753C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753C1">
        <w:rPr>
          <w:rFonts w:ascii="Times New Roman" w:eastAsia="Calibri" w:hAnsi="Times New Roman" w:cs="Times New Roman"/>
          <w:sz w:val="28"/>
          <w:szCs w:val="28"/>
          <w:lang w:val="ru-RU"/>
        </w:rPr>
        <w:t>завдання</w:t>
      </w:r>
      <w:proofErr w:type="spellEnd"/>
      <w:r w:rsidRPr="00F90BFA">
        <w:rPr>
          <w:rFonts w:ascii="Times New Roman" w:eastAsia="Calibri" w:hAnsi="Times New Roman" w:cs="Times New Roman"/>
          <w:sz w:val="28"/>
          <w:szCs w:val="28"/>
          <w:lang w:val="ru-RU"/>
        </w:rPr>
        <w:t>……</w:t>
      </w:r>
    </w:p>
    <w:p w:rsidR="00F90BFA" w:rsidRDefault="00F90BFA" w:rsidP="00F90BFA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90BFA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10. </w:t>
      </w:r>
      <w:proofErr w:type="spellStart"/>
      <w:r w:rsidRPr="00F90BFA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Основний</w:t>
      </w:r>
      <w:proofErr w:type="spellEnd"/>
      <w:r w:rsidRPr="00F90BFA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0BFA">
        <w:rPr>
          <w:rFonts w:ascii="Times New Roman" w:eastAsia="Calibri" w:hAnsi="Times New Roman" w:cs="Times New Roman"/>
          <w:b/>
          <w:sz w:val="28"/>
          <w:szCs w:val="28"/>
          <w:lang w:val="ru-RU"/>
        </w:rPr>
        <w:t>етап</w:t>
      </w:r>
      <w:proofErr w:type="spellEnd"/>
      <w:r w:rsidRPr="00F90BFA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 w:rsidR="00F3120C">
        <w:rPr>
          <w:rFonts w:ascii="Times New Roman" w:eastAsia="Calibri" w:hAnsi="Times New Roman" w:cs="Times New Roman"/>
          <w:sz w:val="28"/>
          <w:szCs w:val="28"/>
          <w:lang w:val="ru-RU"/>
        </w:rPr>
        <w:t>(</w:t>
      </w:r>
      <w:proofErr w:type="spellStart"/>
      <w:r w:rsidR="00F3120C">
        <w:rPr>
          <w:rFonts w:ascii="Times New Roman" w:eastAsia="Calibri" w:hAnsi="Times New Roman" w:cs="Times New Roman"/>
          <w:sz w:val="28"/>
          <w:szCs w:val="28"/>
          <w:lang w:val="ru-RU"/>
        </w:rPr>
        <w:t>тривалість</w:t>
      </w:r>
      <w:proofErr w:type="spellEnd"/>
      <w:r w:rsidR="00F3120C">
        <w:rPr>
          <w:rFonts w:ascii="Times New Roman" w:eastAsia="Calibri" w:hAnsi="Times New Roman" w:cs="Times New Roman"/>
          <w:sz w:val="28"/>
          <w:szCs w:val="28"/>
          <w:lang w:val="ru-RU"/>
        </w:rPr>
        <w:t>: 55-60</w:t>
      </w:r>
      <w:r w:rsidRPr="00F90BF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0BFA">
        <w:rPr>
          <w:rFonts w:ascii="Times New Roman" w:eastAsia="Calibri" w:hAnsi="Times New Roman" w:cs="Times New Roman"/>
          <w:sz w:val="28"/>
          <w:szCs w:val="28"/>
          <w:lang w:val="ru-RU"/>
        </w:rPr>
        <w:t>хв</w:t>
      </w:r>
      <w:proofErr w:type="spellEnd"/>
      <w:r w:rsidRPr="00F90BFA">
        <w:rPr>
          <w:rFonts w:ascii="Times New Roman" w:eastAsia="Calibri" w:hAnsi="Times New Roman" w:cs="Times New Roman"/>
          <w:sz w:val="28"/>
          <w:szCs w:val="28"/>
          <w:lang w:val="ru-RU"/>
        </w:rPr>
        <w:t>)</w:t>
      </w:r>
    </w:p>
    <w:p w:rsidR="00B37CEC" w:rsidRDefault="002A20F9" w:rsidP="00B37CEC">
      <w:pPr>
        <w:spacing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10.1 План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викладення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лек</w:t>
      </w:r>
      <w:r w:rsidR="00B37CEC" w:rsidRPr="00B37CEC">
        <w:rPr>
          <w:rFonts w:ascii="Times New Roman" w:eastAsia="Calibri" w:hAnsi="Times New Roman" w:cs="Times New Roman"/>
          <w:b/>
          <w:sz w:val="28"/>
          <w:szCs w:val="28"/>
          <w:lang w:val="ru-RU"/>
        </w:rPr>
        <w:t>ційного</w:t>
      </w:r>
      <w:proofErr w:type="spellEnd"/>
      <w:r w:rsidR="00B37CEC" w:rsidRPr="00B37CEC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B37CEC" w:rsidRPr="00B37CEC">
        <w:rPr>
          <w:rFonts w:ascii="Times New Roman" w:eastAsia="Calibri" w:hAnsi="Times New Roman" w:cs="Times New Roman"/>
          <w:b/>
          <w:sz w:val="28"/>
          <w:szCs w:val="28"/>
          <w:lang w:val="ru-RU"/>
        </w:rPr>
        <w:t>матеріалу</w:t>
      </w:r>
      <w:proofErr w:type="spellEnd"/>
      <w:r w:rsidR="00295F9D">
        <w:rPr>
          <w:rFonts w:ascii="Times New Roman" w:eastAsia="Calibri" w:hAnsi="Times New Roman" w:cs="Times New Roman"/>
          <w:b/>
          <w:sz w:val="28"/>
          <w:szCs w:val="28"/>
          <w:lang w:val="ru-RU"/>
        </w:rPr>
        <w:t>:</w:t>
      </w:r>
    </w:p>
    <w:p w:rsidR="002A20F9" w:rsidRDefault="002A20F9" w:rsidP="00B37CEC">
      <w:pPr>
        <w:spacing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10.2 Зміст лекційного матеріалу: </w:t>
      </w:r>
    </w:p>
    <w:p w:rsidR="002A20F9" w:rsidRDefault="00B37CEC" w:rsidP="00B37CEC">
      <w:pPr>
        <w:spacing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37CEC">
        <w:rPr>
          <w:rFonts w:ascii="Times New Roman" w:eastAsia="Calibri" w:hAnsi="Times New Roman" w:cs="Times New Roman"/>
          <w:b/>
          <w:sz w:val="28"/>
          <w:szCs w:val="28"/>
        </w:rPr>
        <w:t>а) структ</w:t>
      </w:r>
      <w:r w:rsidR="00295F9D">
        <w:rPr>
          <w:rFonts w:ascii="Times New Roman" w:eastAsia="Calibri" w:hAnsi="Times New Roman" w:cs="Times New Roman"/>
          <w:b/>
          <w:sz w:val="28"/>
          <w:szCs w:val="28"/>
        </w:rPr>
        <w:t>урно-логічна схема змісту теми;</w:t>
      </w:r>
    </w:p>
    <w:p w:rsidR="00B37CEC" w:rsidRPr="002A20F9" w:rsidRDefault="002A20F9" w:rsidP="00B37CEC">
      <w:pPr>
        <w:spacing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б) конспект лекції</w:t>
      </w:r>
      <w:r w:rsidR="00295F9D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F90BFA" w:rsidRPr="00F90BFA" w:rsidRDefault="00F90BFA" w:rsidP="000245CC">
      <w:pPr>
        <w:spacing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90BFA">
        <w:rPr>
          <w:rFonts w:ascii="Times New Roman" w:eastAsia="Calibri" w:hAnsi="Times New Roman" w:cs="Times New Roman"/>
          <w:b/>
          <w:sz w:val="28"/>
          <w:szCs w:val="28"/>
        </w:rPr>
        <w:t xml:space="preserve">Матеріали </w:t>
      </w:r>
      <w:r w:rsidR="000245CC">
        <w:rPr>
          <w:rFonts w:ascii="Times New Roman" w:eastAsia="Calibri" w:hAnsi="Times New Roman" w:cs="Times New Roman"/>
          <w:b/>
          <w:sz w:val="28"/>
          <w:szCs w:val="28"/>
        </w:rPr>
        <w:t xml:space="preserve">активізації здобувачів освіти: </w:t>
      </w:r>
      <w:r w:rsidR="000245CC" w:rsidRPr="000245CC">
        <w:rPr>
          <w:rFonts w:ascii="Times New Roman" w:eastAsia="Calibri" w:hAnsi="Times New Roman" w:cs="Times New Roman"/>
          <w:sz w:val="28"/>
          <w:szCs w:val="28"/>
        </w:rPr>
        <w:t>питання, задачі, проблемні ситуаці</w:t>
      </w:r>
      <w:r w:rsidR="000245CC">
        <w:rPr>
          <w:rFonts w:ascii="Times New Roman" w:eastAsia="Calibri" w:hAnsi="Times New Roman" w:cs="Times New Roman"/>
          <w:sz w:val="28"/>
          <w:szCs w:val="28"/>
        </w:rPr>
        <w:t xml:space="preserve">ї, ілюстративні матеріали </w:t>
      </w:r>
      <w:proofErr w:type="spellStart"/>
      <w:r w:rsidR="000245CC">
        <w:rPr>
          <w:rFonts w:ascii="Times New Roman" w:eastAsia="Calibri" w:hAnsi="Times New Roman" w:cs="Times New Roman"/>
          <w:sz w:val="28"/>
          <w:szCs w:val="28"/>
        </w:rPr>
        <w:t>і.т</w:t>
      </w:r>
      <w:proofErr w:type="spellEnd"/>
      <w:r w:rsidR="000245C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90BFA" w:rsidRPr="002753C1" w:rsidRDefault="00295F9D" w:rsidP="00F90BFA">
      <w:pPr>
        <w:spacing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12</w:t>
      </w:r>
      <w:r w:rsidR="00F90BFA" w:rsidRPr="002753C1">
        <w:rPr>
          <w:rFonts w:ascii="Times New Roman" w:eastAsia="Calibri" w:hAnsi="Times New Roman" w:cs="Times New Roman"/>
          <w:b/>
          <w:sz w:val="28"/>
          <w:szCs w:val="28"/>
        </w:rPr>
        <w:t xml:space="preserve">. Заключний етап  </w:t>
      </w:r>
      <w:r w:rsidR="00F90BFA" w:rsidRPr="002753C1">
        <w:rPr>
          <w:rFonts w:ascii="Times New Roman" w:eastAsia="Calibri" w:hAnsi="Times New Roman" w:cs="Times New Roman"/>
          <w:sz w:val="28"/>
          <w:szCs w:val="28"/>
        </w:rPr>
        <w:t>(тривалість: 10-15хв)</w:t>
      </w:r>
    </w:p>
    <w:p w:rsidR="00F90BFA" w:rsidRPr="00F90BFA" w:rsidRDefault="001A2117" w:rsidP="00F90BFA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A2117">
        <w:rPr>
          <w:rFonts w:ascii="Times New Roman" w:eastAsia="Calibri" w:hAnsi="Times New Roman" w:cs="Times New Roman"/>
          <w:b/>
          <w:sz w:val="28"/>
          <w:szCs w:val="28"/>
        </w:rPr>
        <w:t>12</w:t>
      </w:r>
      <w:r w:rsidR="00F90BFA" w:rsidRPr="001A2117">
        <w:rPr>
          <w:rFonts w:ascii="Times New Roman" w:eastAsia="Calibri" w:hAnsi="Times New Roman" w:cs="Times New Roman"/>
          <w:b/>
          <w:sz w:val="28"/>
          <w:szCs w:val="28"/>
        </w:rPr>
        <w:t xml:space="preserve">.1 </w:t>
      </w:r>
      <w:r w:rsidR="00F90BFA" w:rsidRPr="002753C1">
        <w:rPr>
          <w:rFonts w:ascii="Times New Roman" w:eastAsia="Calibri" w:hAnsi="Times New Roman" w:cs="Times New Roman"/>
          <w:b/>
          <w:sz w:val="28"/>
          <w:szCs w:val="28"/>
        </w:rPr>
        <w:t>Контроль та корекція  рівня професійних вмінь та навичок здобувачів освіти:</w:t>
      </w:r>
      <w:r w:rsidR="00F90BFA" w:rsidRPr="002753C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1E1D">
        <w:rPr>
          <w:rFonts w:ascii="Times New Roman" w:eastAsia="Calibri" w:hAnsi="Times New Roman" w:cs="Times New Roman"/>
          <w:sz w:val="28"/>
          <w:szCs w:val="28"/>
        </w:rPr>
        <w:t xml:space="preserve">питання, </w:t>
      </w:r>
      <w:r w:rsidR="00F90BFA" w:rsidRPr="002753C1">
        <w:rPr>
          <w:rFonts w:ascii="Times New Roman" w:eastAsia="Calibri" w:hAnsi="Times New Roman" w:cs="Times New Roman"/>
          <w:sz w:val="28"/>
          <w:szCs w:val="28"/>
        </w:rPr>
        <w:t xml:space="preserve">клінічні ситуаційні задачі, тестові </w:t>
      </w:r>
      <w:r w:rsidR="00CB290F" w:rsidRPr="002753C1">
        <w:rPr>
          <w:rFonts w:ascii="Times New Roman" w:eastAsia="Calibri" w:hAnsi="Times New Roman" w:cs="Times New Roman"/>
          <w:sz w:val="28"/>
          <w:szCs w:val="28"/>
        </w:rPr>
        <w:t xml:space="preserve">завдання </w:t>
      </w:r>
      <w:r w:rsidR="00F90BFA" w:rsidRPr="00F90BFA">
        <w:rPr>
          <w:rFonts w:ascii="Times New Roman" w:eastAsia="Calibri" w:hAnsi="Times New Roman" w:cs="Times New Roman"/>
          <w:sz w:val="28"/>
          <w:szCs w:val="28"/>
        </w:rPr>
        <w:t>(10хв)</w:t>
      </w:r>
    </w:p>
    <w:p w:rsidR="00F90BFA" w:rsidRPr="001A2117" w:rsidRDefault="001A2117" w:rsidP="00F90BFA">
      <w:pPr>
        <w:spacing w:line="276" w:lineRule="auto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1A2117">
        <w:rPr>
          <w:rFonts w:ascii="Times New Roman" w:eastAsia="Calibri" w:hAnsi="Times New Roman" w:cs="Times New Roman"/>
          <w:b/>
          <w:sz w:val="28"/>
          <w:szCs w:val="28"/>
        </w:rPr>
        <w:t>12.</w:t>
      </w:r>
      <w:r w:rsidR="00F90BFA" w:rsidRPr="001A2117">
        <w:rPr>
          <w:rFonts w:ascii="Times New Roman" w:eastAsia="Calibri" w:hAnsi="Times New Roman" w:cs="Times New Roman"/>
          <w:b/>
          <w:sz w:val="28"/>
          <w:szCs w:val="28"/>
        </w:rPr>
        <w:t>2 Оцінювання знань здобувачів освіти (критерії оцінювання)</w:t>
      </w:r>
      <w:r w:rsidR="00255666">
        <w:rPr>
          <w:rFonts w:ascii="Times New Roman" w:eastAsia="Calibri" w:hAnsi="Times New Roman" w:cs="Times New Roman"/>
          <w:b/>
          <w:sz w:val="28"/>
          <w:szCs w:val="28"/>
        </w:rPr>
        <w:t xml:space="preserve"> (5хв)</w:t>
      </w:r>
      <w:r w:rsidR="00B82182" w:rsidRPr="001A211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F90BFA" w:rsidRPr="00F90BFA" w:rsidRDefault="00F90BFA" w:rsidP="00F90BFA">
      <w:pPr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0245CC">
        <w:rPr>
          <w:rFonts w:ascii="Times New Roman" w:eastAsia="Calibri" w:hAnsi="Times New Roman" w:cs="Times New Roman"/>
          <w:b/>
          <w:sz w:val="28"/>
          <w:szCs w:val="28"/>
        </w:rPr>
        <w:t>13. Домашнє завдання:</w:t>
      </w:r>
      <w:r w:rsidRPr="00F90B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F90BFA">
        <w:rPr>
          <w:rFonts w:ascii="Times New Roman" w:eastAsia="Calibri" w:hAnsi="Times New Roman" w:cs="Times New Roman"/>
          <w:sz w:val="28"/>
          <w:szCs w:val="28"/>
        </w:rPr>
        <w:t>список літератури із зазначенням конкретних сторінок, алгоритми</w:t>
      </w:r>
      <w:r w:rsidR="003C4E22">
        <w:rPr>
          <w:rFonts w:ascii="Times New Roman" w:eastAsia="Calibri" w:hAnsi="Times New Roman" w:cs="Times New Roman"/>
          <w:sz w:val="28"/>
          <w:szCs w:val="28"/>
        </w:rPr>
        <w:t xml:space="preserve">, посилання на інтернет-ресурси, </w:t>
      </w:r>
      <w:r w:rsidR="000245CC" w:rsidRPr="000245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45CC" w:rsidRPr="00F90BFA">
        <w:rPr>
          <w:rFonts w:ascii="Times New Roman" w:eastAsia="Calibri" w:hAnsi="Times New Roman" w:cs="Times New Roman"/>
          <w:sz w:val="28"/>
          <w:szCs w:val="28"/>
        </w:rPr>
        <w:t>завдання для самостійної роботи здобувачів освіти (індивідуальні та групові).</w:t>
      </w:r>
      <w:r w:rsidR="000245CC" w:rsidRPr="000245C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C049A" w:rsidRDefault="00CC049A"/>
    <w:sectPr w:rsidR="00CC049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6A4"/>
    <w:rsid w:val="000245CC"/>
    <w:rsid w:val="000826A4"/>
    <w:rsid w:val="00145F1B"/>
    <w:rsid w:val="001628F6"/>
    <w:rsid w:val="001A2117"/>
    <w:rsid w:val="00255666"/>
    <w:rsid w:val="002753C1"/>
    <w:rsid w:val="00295F9D"/>
    <w:rsid w:val="002A20F9"/>
    <w:rsid w:val="003C4E22"/>
    <w:rsid w:val="003D689C"/>
    <w:rsid w:val="00440B3E"/>
    <w:rsid w:val="00631E1D"/>
    <w:rsid w:val="00833878"/>
    <w:rsid w:val="00854EAC"/>
    <w:rsid w:val="009B4311"/>
    <w:rsid w:val="009C0FCF"/>
    <w:rsid w:val="009C22AE"/>
    <w:rsid w:val="00B37CEC"/>
    <w:rsid w:val="00B82182"/>
    <w:rsid w:val="00CB290F"/>
    <w:rsid w:val="00CC049A"/>
    <w:rsid w:val="00D02553"/>
    <w:rsid w:val="00F3120C"/>
    <w:rsid w:val="00F9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31686"/>
  <w15:chartTrackingRefBased/>
  <w15:docId w15:val="{D6C8006D-9372-46B4-A0D0-B7873AC0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0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2260</Words>
  <Characters>1289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2026-01-08T10:17:00Z</cp:lastPrinted>
  <dcterms:created xsi:type="dcterms:W3CDTF">2026-01-08T08:48:00Z</dcterms:created>
  <dcterms:modified xsi:type="dcterms:W3CDTF">2026-03-26T09:07:00Z</dcterms:modified>
</cp:coreProperties>
</file>